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3F" w:rsidRPr="00EB043F" w:rsidRDefault="00EB043F" w:rsidP="00EB0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43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4C729A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OKUL ÖNCESİNDE OYUN </w:t>
            </w:r>
            <w:r w:rsidR="00C7722F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/OÖE208A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B043F" w:rsidRPr="00EB043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905E8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OKUL ÖNCESİNDE OYUN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9531A4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9531A4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Zorunlu</w:t>
                  </w: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DERS BİLGİLERİ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DİLİ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Türkçe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ELEMAN(LAR)I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A9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proofErr w:type="spellStart"/>
            <w:proofErr w:type="gramStart"/>
            <w:r w:rsidR="00A9639E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Yard.Doç.Dr</w:t>
            </w:r>
            <w:proofErr w:type="spellEnd"/>
            <w:proofErr w:type="gramEnd"/>
            <w:r w:rsidR="00A9639E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. Mümin Tufan, </w:t>
            </w:r>
            <w:proofErr w:type="spellStart"/>
            <w:r w:rsidR="00A9639E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Öğrt</w:t>
            </w:r>
            <w:proofErr w:type="spellEnd"/>
            <w:r w:rsidR="00A9639E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 Gör. Ayşe Atalay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WEB SİTESİ/SİTELERİ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A9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r w:rsidR="00A9639E">
              <w:rPr>
                <w:rFonts w:ascii="Arial" w:hAnsi="Arial" w:cs="Arial"/>
                <w:color w:val="505050"/>
                <w:sz w:val="20"/>
                <w:szCs w:val="20"/>
              </w:rPr>
              <w:t> http://www.okuloncesi.gazi.edu.tr/oelemanlari.htm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E-POSTASI/E-POSTALARI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A9639E">
            <w:pP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hyperlink r:id="rId4" w:history="1">
              <w:r w:rsidR="00A9639E" w:rsidRPr="00687A24">
                <w:rPr>
                  <w:rStyle w:val="Kpr"/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tufanmum@hotmail.com</w:t>
              </w:r>
            </w:hyperlink>
            <w:r w:rsidR="00A9639E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   aatalay@gazi.edu.tr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ÖĞRENME ÇIKTILARI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17940" w:rsidRPr="00EB043F" w:rsidRDefault="00D17940" w:rsidP="00C63D2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Çocuklardaki bedensel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psikomotor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gelişim özelliklerini bilir.                                  Oyunun tanımını, tarihçesini,  e</w:t>
            </w:r>
            <w:r w:rsidRPr="00D17940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vreleri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ni</w:t>
            </w:r>
            <w:r w:rsidRPr="00D17940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, oyunla ilgili görüşler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 ve</w:t>
            </w:r>
            <w:r w:rsidRPr="00D17940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kuramlar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ı bilir</w:t>
            </w:r>
            <w:r w:rsidR="009D49F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</w:t>
            </w:r>
            <w:r w:rsidR="00442D3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r w:rsidR="00C63D2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   </w:t>
            </w:r>
            <w:r w:rsidR="00442D3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Oyunun çocuğun gelişimindeki önemini bilir.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r w:rsidR="009D49F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        Oyun etkinliklerini yapısal özelliklerine uygun </w:t>
            </w:r>
            <w:r w:rsidR="00C63D2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olarak planlar</w:t>
            </w:r>
            <w:r w:rsidR="009D49F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r w:rsidR="00C63D2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ortamı düzenler ve uygular.</w:t>
            </w:r>
            <w:r w:rsidR="009D49F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r w:rsidR="0018344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                                 </w:t>
            </w:r>
            <w:r w:rsidR="009D49F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Oyun etkinliklerinde yetişkinin-öğretmenin </w:t>
            </w:r>
            <w:r w:rsidR="0018344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rolünü bilir.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 </w:t>
            </w:r>
            <w:r w:rsidR="00442D3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                                        Planlanan oyun etkinliklerini uyguladıktan sonra uygun şekilde değerlendirmeyi bilir. 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                  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VERİLİŞ BİÇİMİ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1F16B2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 Bu dersin teorik kısmı yüz yüze ve uygulama kısmı etkinlik planlama ve uygulama şeklinde yürütülmektedir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A9639E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q</w:t>
            </w:r>
            <w:proofErr w:type="gramEnd"/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 Bu dersin önkoşulu ya</w:t>
            </w:r>
            <w:r w:rsidR="00442D3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da eş koşulu bulunmamaktadır.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ÖNERİLEN DERSLER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Bu dersle ilişkili önerilen başka dersler bulunmamaktadır.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--DERS İÇERİĞİ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F95A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F95AA4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Bedensel ve </w:t>
                  </w:r>
                  <w:proofErr w:type="spellStart"/>
                  <w:r w:rsidR="00F95AA4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psikomotor</w:t>
                  </w:r>
                  <w:proofErr w:type="spellEnd"/>
                  <w:r w:rsidR="00F95AA4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gelişim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F95A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D901A1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Hareket eğitimi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D901A1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>
                    <w:rPr>
                      <w:rFonts w:ascii="Verdana" w:hAnsi="Verdana"/>
                      <w:color w:val="505050"/>
                      <w:sz w:val="20"/>
                      <w:szCs w:val="20"/>
                    </w:rPr>
                    <w:t>Oyunun tanımı, tarihçesi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D901A1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>
                    <w:rPr>
                      <w:rFonts w:ascii="Verdana" w:hAnsi="Verdana"/>
                      <w:color w:val="505050"/>
                      <w:sz w:val="20"/>
                      <w:szCs w:val="20"/>
                    </w:rPr>
                    <w:t>Oyunun Evreleri</w:t>
                  </w:r>
                  <w:r w:rsidR="00B63B03">
                    <w:rPr>
                      <w:rFonts w:ascii="Verdana" w:hAnsi="Verdana"/>
                      <w:color w:val="505050"/>
                      <w:sz w:val="20"/>
                      <w:szCs w:val="20"/>
                    </w:rPr>
                    <w:t>, oyunla ilgili görüşler, kuramlar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B63B03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Oyun çeşitleri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B63B03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Oyuncağın tanımı, önemi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Vize sınavı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B63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B63B03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Oyunun</w:t>
                  </w:r>
                  <w:r w:rsidR="00641B0B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(beden eğitiminin)</w:t>
                  </w:r>
                  <w:r w:rsidR="00B63B03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çocuğun gelişimine etkileri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641B0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Oyun ortamı düzenleme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641B0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Oyunda yetişkinin-öğretmenin rolü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641B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  </w:t>
                  </w:r>
                  <w:r w:rsidR="00641B0B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Okul öncesi eğitimde oyunun yapısal temelleri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641B0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 Okul öncesi eğitim programına uygun oyun etkinlikleri planlama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641B0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 Okul öncesi eğitim programına </w:t>
                  </w:r>
                  <w:r w:rsidR="00B36F1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uygun planlanan oyun etkinliklerini uygulama ve değerlendirme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692F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692F41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Uygulanan oyun etkinliklerini tartışma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Final sınavı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ZORUNLU YA DA ÖNERİLEN KAYNAKLAR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215D7B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Önerilen kaynaklar: Okul Öncesi Dönemde Beden Eğitimi ve Oyun Öğretimi (Rasim Kale, İsmail Topkaya) 2013 MEB Okul Öncesi Eğitim Program Kitabı</w:t>
            </w:r>
            <w:r w:rsidR="006E6506">
              <w:rPr>
                <w:rFonts w:ascii="Arial" w:hAnsi="Arial" w:cs="Arial"/>
                <w:color w:val="505050"/>
                <w:sz w:val="20"/>
                <w:szCs w:val="20"/>
              </w:rPr>
              <w:t>, Okul Öncesi Dönemde Oyun (Hedef Yayıncılık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YÖNTEM VE TEKNİKLERİ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Anlatım, Soru-Yanıt</w:t>
            </w:r>
            <w:r w:rsidR="00F8719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Gösterme, Uygulama 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STAJ / UYGULAMA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86369D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Var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A626D2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A626D2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Yıliçinin</w:t>
                        </w:r>
                        <w:proofErr w:type="spell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F8588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F8588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highlight w:val="yellow"/>
                      <w:lang w:eastAsia="tr-TR"/>
                    </w:rPr>
                  </w:pPr>
                  <w:r w:rsidRPr="00E5473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EB043F" w:rsidRPr="00F8588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EB043F" w:rsidRPr="00E5473C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EB043F" w:rsidRPr="00E547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bookmarkStart w:id="0" w:name="_GoBack" w:colFirst="1" w:colLast="3"/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5473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5473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EB043F" w:rsidRPr="00E547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AD2976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 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AD2976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       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471D12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EB043F" w:rsidRPr="00E547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AD2976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5473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5473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EB043F" w:rsidRPr="00E547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AD2976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547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547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F20B18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 </w:t>
                        </w:r>
                        <w:r w:rsidR="00361A85"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F20B18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      </w:t>
                        </w:r>
                        <w:r w:rsidR="00361A85" w:rsidRPr="00E5473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361A8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18</w:t>
                        </w:r>
                      </w:p>
                    </w:tc>
                  </w:tr>
                  <w:tr w:rsidR="00EB043F" w:rsidRPr="00E547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F20B18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 </w:t>
                        </w:r>
                        <w:r w:rsidR="00361A85"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F20B18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      </w:t>
                        </w:r>
                        <w:r w:rsidR="00E5473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5473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EB043F" w:rsidRPr="00E547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F20B18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 </w:t>
                        </w:r>
                        <w:r w:rsidR="00361A85"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F20B18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      </w:t>
                        </w:r>
                        <w:r w:rsidR="00E5473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5473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B043F" w:rsidRPr="00E547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F20B18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F20B18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EB043F" w:rsidRPr="00E547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F20B18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F20B18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</w:tr>
                  <w:bookmarkEnd w:id="0"/>
                  <w:tr w:rsidR="00EB043F" w:rsidRPr="00E547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F20B18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5473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5473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115</w:t>
                        </w:r>
                      </w:p>
                    </w:tc>
                  </w:tr>
                  <w:tr w:rsidR="00EB043F" w:rsidRPr="00E5473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25 :</w:t>
                        </w:r>
                        <w:proofErr w:type="gramEnd"/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5473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  <w:r w:rsidR="00F20B18"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.6</w:t>
                        </w:r>
                      </w:p>
                    </w:tc>
                  </w:tr>
                  <w:tr w:rsidR="00EB043F" w:rsidRPr="00F8588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5473C" w:rsidRDefault="00F20B18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54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EB043F" w:rsidRPr="00F8588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highlight w:val="yellow"/>
                      <w:lang w:eastAsia="tr-TR"/>
                    </w:rPr>
                  </w:pPr>
                </w:p>
              </w:tc>
            </w:tr>
          </w:tbl>
          <w:p w:rsidR="00EB043F" w:rsidRPr="00F8588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highlight w:val="yellow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B043F" w:rsidRPr="00EB043F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882902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882902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882902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882902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882902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882902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882902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882902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882902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882902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882902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Erken çocukluk alanı ile ilgili ulusal ve </w:t>
                        </w:r>
                        <w:r w:rsidR="00CD5816"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uluslararası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656620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656620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A66F9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</w:tbl>
    <w:p w:rsidR="00BE6FFF" w:rsidRPr="00EB043F" w:rsidRDefault="00E5473C">
      <w:pPr>
        <w:rPr>
          <w:rFonts w:ascii="Times New Roman" w:hAnsi="Times New Roman" w:cs="Times New Roman"/>
          <w:sz w:val="24"/>
          <w:szCs w:val="24"/>
        </w:rPr>
      </w:pPr>
    </w:p>
    <w:sectPr w:rsidR="00BE6FFF" w:rsidRPr="00EB04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F182B"/>
    <w:rsid w:val="0018344F"/>
    <w:rsid w:val="001F16B2"/>
    <w:rsid w:val="00215D7B"/>
    <w:rsid w:val="00361A85"/>
    <w:rsid w:val="00442D39"/>
    <w:rsid w:val="00471D12"/>
    <w:rsid w:val="004C729A"/>
    <w:rsid w:val="00527D8E"/>
    <w:rsid w:val="00641B0B"/>
    <w:rsid w:val="00656620"/>
    <w:rsid w:val="00692F41"/>
    <w:rsid w:val="006E6506"/>
    <w:rsid w:val="00730F0E"/>
    <w:rsid w:val="0086369D"/>
    <w:rsid w:val="00882902"/>
    <w:rsid w:val="00905E8B"/>
    <w:rsid w:val="009531A4"/>
    <w:rsid w:val="009A009C"/>
    <w:rsid w:val="009D49F7"/>
    <w:rsid w:val="00A225DE"/>
    <w:rsid w:val="00A626D2"/>
    <w:rsid w:val="00A66F91"/>
    <w:rsid w:val="00A9639E"/>
    <w:rsid w:val="00AD2976"/>
    <w:rsid w:val="00B253D4"/>
    <w:rsid w:val="00B36F1F"/>
    <w:rsid w:val="00B63B03"/>
    <w:rsid w:val="00C63D26"/>
    <w:rsid w:val="00C7722F"/>
    <w:rsid w:val="00CD5816"/>
    <w:rsid w:val="00D17940"/>
    <w:rsid w:val="00D239DF"/>
    <w:rsid w:val="00D901A1"/>
    <w:rsid w:val="00E5473C"/>
    <w:rsid w:val="00EB043F"/>
    <w:rsid w:val="00F20B18"/>
    <w:rsid w:val="00F5157E"/>
    <w:rsid w:val="00F8588F"/>
    <w:rsid w:val="00F8719D"/>
    <w:rsid w:val="00F9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6CF1"/>
  <w15:chartTrackingRefBased/>
  <w15:docId w15:val="{720310DA-78F7-4ADF-BA08-1B82A3F2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  <w:style w:type="character" w:styleId="Kpr">
    <w:name w:val="Hyperlink"/>
    <w:basedOn w:val="VarsaylanParagrafYazTipi"/>
    <w:uiPriority w:val="99"/>
    <w:unhideWhenUsed/>
    <w:rsid w:val="00A963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ufanmum@hot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3</cp:revision>
  <dcterms:created xsi:type="dcterms:W3CDTF">2017-02-08T12:14:00Z</dcterms:created>
  <dcterms:modified xsi:type="dcterms:W3CDTF">2017-04-02T21:20:00Z</dcterms:modified>
</cp:coreProperties>
</file>